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0EA27" w14:textId="77777777" w:rsidR="003F4408" w:rsidRPr="00A15170" w:rsidRDefault="003F4408" w:rsidP="000B45AD">
      <w:pPr>
        <w:widowControl/>
        <w:shd w:val="clear" w:color="auto" w:fill="FFFFFF"/>
        <w:spacing w:line="360" w:lineRule="auto"/>
        <w:jc w:val="center"/>
        <w:outlineLvl w:val="1"/>
        <w:rPr>
          <w:rFonts w:ascii="宋体" w:eastAsia="宋体" w:hAnsi="宋体" w:cs="宋体"/>
          <w:b/>
          <w:bCs/>
          <w:kern w:val="0"/>
          <w:sz w:val="36"/>
          <w:szCs w:val="36"/>
        </w:rPr>
      </w:pPr>
      <w:r w:rsidRPr="00A15170">
        <w:rPr>
          <w:rFonts w:ascii="宋体" w:eastAsia="宋体" w:hAnsi="宋体" w:cs="宋体" w:hint="eastAsia"/>
          <w:b/>
          <w:bCs/>
          <w:kern w:val="0"/>
          <w:sz w:val="36"/>
          <w:szCs w:val="36"/>
        </w:rPr>
        <w:t>合格评估工作的实施</w:t>
      </w:r>
    </w:p>
    <w:p w14:paraId="0439C07B" w14:textId="77777777" w:rsidR="003F4408" w:rsidRPr="005478C3" w:rsidRDefault="003F4408" w:rsidP="005478C3">
      <w:pPr>
        <w:widowControl/>
        <w:spacing w:line="560" w:lineRule="exact"/>
        <w:rPr>
          <w:rFonts w:ascii="宋体" w:eastAsia="宋体" w:hAnsi="宋体" w:cs="宋体"/>
          <w:kern w:val="0"/>
          <w:sz w:val="28"/>
          <w:szCs w:val="28"/>
        </w:rPr>
      </w:pPr>
      <w:r w:rsidRPr="00A15170">
        <w:rPr>
          <w:rFonts w:ascii="宋体" w:eastAsia="宋体" w:hAnsi="宋体" w:cs="宋体" w:hint="eastAsia"/>
          <w:b/>
          <w:bCs/>
          <w:kern w:val="0"/>
          <w:sz w:val="28"/>
          <w:szCs w:val="28"/>
        </w:rPr>
        <w:t xml:space="preserve">　　</w:t>
      </w:r>
      <w:r w:rsidRPr="005478C3">
        <w:rPr>
          <w:rFonts w:ascii="宋体" w:eastAsia="宋体" w:hAnsi="宋体" w:cs="宋体" w:hint="eastAsia"/>
          <w:b/>
          <w:bCs/>
          <w:kern w:val="0"/>
          <w:sz w:val="28"/>
          <w:szCs w:val="28"/>
        </w:rPr>
        <w:t>（摘自《普通高等学校本科教学工作合格评估培训讲义》）</w:t>
      </w:r>
    </w:p>
    <w:p w14:paraId="3699D0ED" w14:textId="77777777" w:rsidR="003F4408" w:rsidRPr="005478C3" w:rsidRDefault="003F4408" w:rsidP="005478C3">
      <w:pPr>
        <w:widowControl/>
        <w:spacing w:line="560" w:lineRule="exact"/>
        <w:rPr>
          <w:rFonts w:ascii="宋体" w:eastAsia="宋体" w:hAnsi="宋体" w:cs="宋体"/>
          <w:kern w:val="0"/>
          <w:sz w:val="28"/>
          <w:szCs w:val="28"/>
        </w:rPr>
      </w:pPr>
      <w:r w:rsidRPr="005478C3">
        <w:rPr>
          <w:rFonts w:ascii="宋体" w:eastAsia="宋体" w:hAnsi="宋体" w:cs="宋体" w:hint="eastAsia"/>
          <w:kern w:val="0"/>
          <w:sz w:val="28"/>
          <w:szCs w:val="28"/>
        </w:rPr>
        <w:t xml:space="preserve">　　在教育部合格评估方案中对合格评估对象与条件、评估程序及任务、评估结论及使用、评估监督与申诉</w:t>
      </w:r>
      <w:proofErr w:type="gramStart"/>
      <w:r w:rsidRPr="005478C3">
        <w:rPr>
          <w:rFonts w:ascii="宋体" w:eastAsia="宋体" w:hAnsi="宋体" w:cs="宋体" w:hint="eastAsia"/>
          <w:kern w:val="0"/>
          <w:sz w:val="28"/>
          <w:szCs w:val="28"/>
        </w:rPr>
        <w:t>作出</w:t>
      </w:r>
      <w:proofErr w:type="gramEnd"/>
      <w:r w:rsidRPr="005478C3">
        <w:rPr>
          <w:rFonts w:ascii="宋体" w:eastAsia="宋体" w:hAnsi="宋体" w:cs="宋体" w:hint="eastAsia"/>
          <w:kern w:val="0"/>
          <w:sz w:val="28"/>
          <w:szCs w:val="28"/>
        </w:rPr>
        <w:t>明确的规定和要求。</w:t>
      </w:r>
    </w:p>
    <w:p w14:paraId="45F0EE50" w14:textId="77777777" w:rsidR="003F4408" w:rsidRPr="005478C3" w:rsidRDefault="003F4408" w:rsidP="005478C3">
      <w:pPr>
        <w:widowControl/>
        <w:spacing w:line="560" w:lineRule="exact"/>
        <w:rPr>
          <w:rFonts w:ascii="宋体" w:eastAsia="宋体" w:hAnsi="宋体" w:cs="宋体"/>
          <w:kern w:val="0"/>
          <w:sz w:val="28"/>
          <w:szCs w:val="28"/>
        </w:rPr>
      </w:pPr>
      <w:r w:rsidRPr="005478C3">
        <w:rPr>
          <w:rFonts w:ascii="宋体" w:eastAsia="宋体" w:hAnsi="宋体" w:cs="宋体" w:hint="eastAsia"/>
          <w:b/>
          <w:bCs/>
          <w:kern w:val="0"/>
          <w:sz w:val="28"/>
          <w:szCs w:val="28"/>
        </w:rPr>
        <w:t xml:space="preserve">　　</w:t>
      </w:r>
      <w:bookmarkStart w:id="0" w:name="_Toc382472402"/>
      <w:bookmarkStart w:id="1" w:name="_Toc304357056"/>
      <w:bookmarkEnd w:id="0"/>
      <w:r w:rsidRPr="005478C3">
        <w:rPr>
          <w:rFonts w:ascii="宋体" w:eastAsia="宋体" w:hAnsi="宋体" w:cs="宋体" w:hint="eastAsia"/>
          <w:b/>
          <w:bCs/>
          <w:kern w:val="0"/>
          <w:sz w:val="28"/>
          <w:szCs w:val="28"/>
        </w:rPr>
        <w:t>一、合格评估的条件</w:t>
      </w:r>
      <w:bookmarkEnd w:id="1"/>
      <w:r w:rsidRPr="005478C3">
        <w:rPr>
          <w:rFonts w:ascii="宋体" w:eastAsia="宋体" w:hAnsi="宋体" w:cs="宋体" w:hint="eastAsia"/>
          <w:b/>
          <w:bCs/>
          <w:kern w:val="0"/>
          <w:sz w:val="28"/>
          <w:szCs w:val="28"/>
        </w:rPr>
        <w:t>与考察重点</w:t>
      </w:r>
    </w:p>
    <w:p w14:paraId="46F34136" w14:textId="77777777" w:rsidR="003F4408" w:rsidRPr="005478C3" w:rsidRDefault="003F4408" w:rsidP="005478C3">
      <w:pPr>
        <w:widowControl/>
        <w:spacing w:line="560" w:lineRule="exact"/>
        <w:rPr>
          <w:rFonts w:ascii="宋体" w:eastAsia="宋体" w:hAnsi="宋体" w:cs="宋体"/>
          <w:kern w:val="0"/>
          <w:sz w:val="28"/>
          <w:szCs w:val="28"/>
        </w:rPr>
      </w:pPr>
      <w:r w:rsidRPr="005478C3">
        <w:rPr>
          <w:rFonts w:ascii="宋体" w:eastAsia="宋体" w:hAnsi="宋体" w:cs="宋体" w:hint="eastAsia"/>
          <w:b/>
          <w:bCs/>
          <w:kern w:val="0"/>
          <w:sz w:val="28"/>
          <w:szCs w:val="28"/>
        </w:rPr>
        <w:t xml:space="preserve">　　（一）申请参加合格评估的条件</w:t>
      </w:r>
    </w:p>
    <w:p w14:paraId="7D199FC3" w14:textId="77777777" w:rsidR="003F4408" w:rsidRPr="005478C3" w:rsidRDefault="003F4408" w:rsidP="005478C3">
      <w:pPr>
        <w:widowControl/>
        <w:spacing w:line="560" w:lineRule="exact"/>
        <w:rPr>
          <w:rFonts w:ascii="宋体" w:eastAsia="宋体" w:hAnsi="宋体" w:cs="宋体"/>
          <w:kern w:val="0"/>
          <w:sz w:val="28"/>
          <w:szCs w:val="28"/>
        </w:rPr>
      </w:pPr>
      <w:r w:rsidRPr="005478C3">
        <w:rPr>
          <w:rFonts w:ascii="宋体" w:eastAsia="宋体" w:hAnsi="宋体" w:cs="宋体" w:hint="eastAsia"/>
          <w:kern w:val="0"/>
          <w:sz w:val="28"/>
          <w:szCs w:val="28"/>
        </w:rPr>
        <w:t xml:space="preserve">　　合格评估的条件。根据教育部的有关要求，参加合格评估的新建普通本科高校应具备以下几个方面的条件：</w:t>
      </w:r>
    </w:p>
    <w:p w14:paraId="5B12F24D" w14:textId="77777777" w:rsidR="003F4408" w:rsidRPr="005478C3" w:rsidRDefault="003F4408" w:rsidP="005478C3">
      <w:pPr>
        <w:widowControl/>
        <w:spacing w:line="560" w:lineRule="exact"/>
        <w:rPr>
          <w:rFonts w:ascii="宋体" w:eastAsia="宋体" w:hAnsi="宋体" w:cs="宋体"/>
          <w:kern w:val="0"/>
          <w:sz w:val="28"/>
          <w:szCs w:val="28"/>
        </w:rPr>
      </w:pPr>
      <w:r w:rsidRPr="005478C3">
        <w:rPr>
          <w:rFonts w:ascii="宋体" w:eastAsia="宋体" w:hAnsi="宋体" w:cs="宋体" w:hint="eastAsia"/>
          <w:kern w:val="0"/>
          <w:sz w:val="28"/>
          <w:szCs w:val="28"/>
        </w:rPr>
        <w:t xml:space="preserve">　　1. 有三届以本校名义招生的普通本科毕业生；</w:t>
      </w:r>
    </w:p>
    <w:p w14:paraId="00E6548F" w14:textId="77777777" w:rsidR="003F4408" w:rsidRPr="005478C3" w:rsidRDefault="003F4408" w:rsidP="005478C3">
      <w:pPr>
        <w:widowControl/>
        <w:spacing w:line="560" w:lineRule="exact"/>
        <w:rPr>
          <w:rFonts w:ascii="宋体" w:eastAsia="宋体" w:hAnsi="宋体" w:cs="宋体"/>
          <w:kern w:val="0"/>
          <w:sz w:val="28"/>
          <w:szCs w:val="28"/>
        </w:rPr>
      </w:pPr>
      <w:r w:rsidRPr="005478C3">
        <w:rPr>
          <w:rFonts w:ascii="宋体" w:eastAsia="宋体" w:hAnsi="宋体" w:cs="宋体" w:hint="eastAsia"/>
          <w:kern w:val="0"/>
          <w:sz w:val="28"/>
          <w:szCs w:val="28"/>
        </w:rPr>
        <w:t xml:space="preserve">　　2. 申请评估当年没有被国家限制招生和暂停招生；</w:t>
      </w:r>
    </w:p>
    <w:p w14:paraId="1F46AA99" w14:textId="77777777" w:rsidR="003F4408" w:rsidRPr="005478C3" w:rsidRDefault="003F4408" w:rsidP="005478C3">
      <w:pPr>
        <w:widowControl/>
        <w:spacing w:line="560" w:lineRule="exact"/>
        <w:rPr>
          <w:rFonts w:ascii="宋体" w:eastAsia="宋体" w:hAnsi="宋体" w:cs="宋体"/>
          <w:kern w:val="0"/>
          <w:sz w:val="28"/>
          <w:szCs w:val="28"/>
        </w:rPr>
      </w:pPr>
      <w:r w:rsidRPr="005478C3">
        <w:rPr>
          <w:rFonts w:ascii="宋体" w:eastAsia="宋体" w:hAnsi="宋体" w:cs="宋体" w:hint="eastAsia"/>
          <w:kern w:val="0"/>
          <w:sz w:val="28"/>
          <w:szCs w:val="28"/>
        </w:rPr>
        <w:t xml:space="preserve">　　3. 公办学校上一年生均预算内教育事业费拨款须达到《财政部、教育部关于进一步提高地方普通本科高校生均拨款水平的意见》（</w:t>
      </w:r>
      <w:proofErr w:type="gramStart"/>
      <w:r w:rsidRPr="005478C3">
        <w:rPr>
          <w:rFonts w:ascii="宋体" w:eastAsia="宋体" w:hAnsi="宋体" w:cs="宋体" w:hint="eastAsia"/>
          <w:kern w:val="0"/>
          <w:sz w:val="28"/>
          <w:szCs w:val="28"/>
        </w:rPr>
        <w:t>财教【2010】</w:t>
      </w:r>
      <w:proofErr w:type="gramEnd"/>
      <w:r w:rsidRPr="005478C3">
        <w:rPr>
          <w:rFonts w:ascii="宋体" w:eastAsia="宋体" w:hAnsi="宋体" w:cs="宋体" w:hint="eastAsia"/>
          <w:kern w:val="0"/>
          <w:sz w:val="28"/>
          <w:szCs w:val="28"/>
        </w:rPr>
        <w:t>567号）文件规定的相应标准。</w:t>
      </w:r>
    </w:p>
    <w:p w14:paraId="750B6F58" w14:textId="77777777" w:rsidR="003F4408" w:rsidRPr="005478C3" w:rsidRDefault="003F4408" w:rsidP="005478C3">
      <w:pPr>
        <w:widowControl/>
        <w:spacing w:line="560" w:lineRule="exact"/>
        <w:rPr>
          <w:rFonts w:ascii="宋体" w:eastAsia="宋体" w:hAnsi="宋体" w:cs="宋体"/>
          <w:kern w:val="0"/>
          <w:sz w:val="28"/>
          <w:szCs w:val="28"/>
        </w:rPr>
      </w:pPr>
      <w:r w:rsidRPr="005478C3">
        <w:rPr>
          <w:rFonts w:ascii="宋体" w:eastAsia="宋体" w:hAnsi="宋体" w:cs="宋体" w:hint="eastAsia"/>
          <w:kern w:val="0"/>
          <w:sz w:val="28"/>
          <w:szCs w:val="28"/>
        </w:rPr>
        <w:t xml:space="preserve">　　4. 已有五届本科毕业生的新建本科学校应参加教学工作合格评估，凡因未达到评估条件而推迟评估的学校，在推迟评估期间，教育部将采取暂停备案新设本科专业、减少招生人数等限制措施。</w:t>
      </w:r>
    </w:p>
    <w:p w14:paraId="52BB7E6A" w14:textId="77777777" w:rsidR="003F4408" w:rsidRPr="005478C3" w:rsidRDefault="003F4408" w:rsidP="005478C3">
      <w:pPr>
        <w:widowControl/>
        <w:spacing w:line="560" w:lineRule="exact"/>
        <w:rPr>
          <w:rFonts w:ascii="宋体" w:eastAsia="宋体" w:hAnsi="宋体" w:cs="宋体"/>
          <w:kern w:val="0"/>
          <w:sz w:val="28"/>
          <w:szCs w:val="28"/>
        </w:rPr>
      </w:pPr>
      <w:r w:rsidRPr="005478C3">
        <w:rPr>
          <w:rFonts w:ascii="宋体" w:eastAsia="宋体" w:hAnsi="宋体" w:cs="宋体" w:hint="eastAsia"/>
          <w:b/>
          <w:bCs/>
          <w:kern w:val="0"/>
          <w:sz w:val="28"/>
          <w:szCs w:val="28"/>
        </w:rPr>
        <w:t xml:space="preserve">　　（二）合格评估的考察重点</w:t>
      </w:r>
    </w:p>
    <w:p w14:paraId="7DED78E7" w14:textId="77777777" w:rsidR="003F4408" w:rsidRPr="005478C3" w:rsidRDefault="003F4408" w:rsidP="005478C3">
      <w:pPr>
        <w:widowControl/>
        <w:spacing w:line="560" w:lineRule="exact"/>
        <w:rPr>
          <w:rFonts w:ascii="宋体" w:eastAsia="宋体" w:hAnsi="宋体" w:cs="宋体"/>
          <w:kern w:val="0"/>
          <w:sz w:val="28"/>
          <w:szCs w:val="28"/>
        </w:rPr>
      </w:pPr>
      <w:r w:rsidRPr="005478C3">
        <w:rPr>
          <w:rFonts w:ascii="宋体" w:eastAsia="宋体" w:hAnsi="宋体" w:cs="宋体" w:hint="eastAsia"/>
          <w:kern w:val="0"/>
          <w:sz w:val="28"/>
          <w:szCs w:val="28"/>
        </w:rPr>
        <w:t xml:space="preserve">　　合格评估的重点是考察学校基本办学条件、基本教学管理和基本教学质量，学校服务地方经济社会发展的能力和应用型人才培养的能力，学校教学改革和内部质量保障体系建设和运行情况。</w:t>
      </w:r>
    </w:p>
    <w:p w14:paraId="1A44324D" w14:textId="77777777" w:rsidR="003F4408" w:rsidRPr="005478C3" w:rsidRDefault="003F4408" w:rsidP="005478C3">
      <w:pPr>
        <w:widowControl/>
        <w:spacing w:line="560" w:lineRule="exact"/>
        <w:rPr>
          <w:rFonts w:ascii="宋体" w:eastAsia="宋体" w:hAnsi="宋体" w:cs="宋体"/>
          <w:kern w:val="0"/>
          <w:sz w:val="28"/>
          <w:szCs w:val="28"/>
        </w:rPr>
      </w:pPr>
      <w:r w:rsidRPr="005478C3">
        <w:rPr>
          <w:rFonts w:ascii="宋体" w:eastAsia="宋体" w:hAnsi="宋体" w:cs="宋体" w:hint="eastAsia"/>
          <w:b/>
          <w:bCs/>
          <w:kern w:val="0"/>
          <w:sz w:val="28"/>
          <w:szCs w:val="28"/>
        </w:rPr>
        <w:t xml:space="preserve">　　</w:t>
      </w:r>
      <w:bookmarkStart w:id="2" w:name="_Toc382472403"/>
      <w:bookmarkStart w:id="3" w:name="_Toc304357057"/>
      <w:bookmarkEnd w:id="2"/>
      <w:r w:rsidRPr="005478C3">
        <w:rPr>
          <w:rFonts w:ascii="宋体" w:eastAsia="宋体" w:hAnsi="宋体" w:cs="宋体" w:hint="eastAsia"/>
          <w:b/>
          <w:bCs/>
          <w:kern w:val="0"/>
          <w:sz w:val="28"/>
          <w:szCs w:val="28"/>
        </w:rPr>
        <w:t>二、评估工作程序及任务</w:t>
      </w:r>
      <w:bookmarkEnd w:id="3"/>
    </w:p>
    <w:p w14:paraId="454A7B87" w14:textId="77777777" w:rsidR="003F4408" w:rsidRPr="005478C3" w:rsidRDefault="003F4408" w:rsidP="005478C3">
      <w:pPr>
        <w:widowControl/>
        <w:spacing w:line="560" w:lineRule="exact"/>
        <w:rPr>
          <w:rFonts w:ascii="宋体" w:eastAsia="宋体" w:hAnsi="宋体" w:cs="宋体"/>
          <w:kern w:val="0"/>
          <w:sz w:val="28"/>
          <w:szCs w:val="28"/>
        </w:rPr>
      </w:pPr>
      <w:r w:rsidRPr="005478C3">
        <w:rPr>
          <w:rFonts w:ascii="宋体" w:eastAsia="宋体" w:hAnsi="宋体" w:cs="宋体" w:hint="eastAsia"/>
          <w:b/>
          <w:bCs/>
          <w:kern w:val="0"/>
          <w:sz w:val="28"/>
          <w:szCs w:val="28"/>
        </w:rPr>
        <w:t xml:space="preserve">　　（一）合格评估的工作程序</w:t>
      </w:r>
    </w:p>
    <w:p w14:paraId="5571D5CA" w14:textId="77777777" w:rsidR="003F4408" w:rsidRPr="005478C3" w:rsidRDefault="003F4408" w:rsidP="005478C3">
      <w:pPr>
        <w:widowControl/>
        <w:spacing w:line="560" w:lineRule="exact"/>
        <w:rPr>
          <w:rFonts w:ascii="宋体" w:eastAsia="宋体" w:hAnsi="宋体" w:cs="宋体"/>
          <w:kern w:val="0"/>
          <w:sz w:val="28"/>
          <w:szCs w:val="28"/>
        </w:rPr>
      </w:pPr>
      <w:r w:rsidRPr="005478C3">
        <w:rPr>
          <w:rFonts w:ascii="宋体" w:eastAsia="宋体" w:hAnsi="宋体" w:cs="宋体" w:hint="eastAsia"/>
          <w:kern w:val="0"/>
          <w:sz w:val="28"/>
          <w:szCs w:val="28"/>
        </w:rPr>
        <w:t xml:space="preserve">　　普通高等学校本科教学工作合格评估主要有学校自评、数据分析、专家现场考察、结论审议和结论发布与整改提高五个环节。这五个环节</w:t>
      </w:r>
      <w:r w:rsidRPr="005478C3">
        <w:rPr>
          <w:rFonts w:ascii="宋体" w:eastAsia="宋体" w:hAnsi="宋体" w:cs="宋体" w:hint="eastAsia"/>
          <w:kern w:val="0"/>
          <w:sz w:val="28"/>
          <w:szCs w:val="28"/>
        </w:rPr>
        <w:lastRenderedPageBreak/>
        <w:t>都很重要，不能片面的认为只有现场考察才是正式合格评估，要重视各个环节工作的不同作用，切实提高合格评估工作的效果。</w:t>
      </w:r>
    </w:p>
    <w:p w14:paraId="0B2387DE" w14:textId="77777777" w:rsidR="003F4408" w:rsidRPr="005478C3" w:rsidRDefault="003F4408" w:rsidP="005478C3">
      <w:pPr>
        <w:widowControl/>
        <w:spacing w:line="560" w:lineRule="exact"/>
        <w:rPr>
          <w:rFonts w:ascii="宋体" w:eastAsia="宋体" w:hAnsi="宋体" w:cs="宋体"/>
          <w:kern w:val="0"/>
          <w:sz w:val="28"/>
          <w:szCs w:val="28"/>
        </w:rPr>
      </w:pPr>
      <w:r w:rsidRPr="005478C3">
        <w:rPr>
          <w:rFonts w:ascii="宋体" w:eastAsia="宋体" w:hAnsi="宋体" w:cs="宋体" w:hint="eastAsia"/>
          <w:b/>
          <w:bCs/>
          <w:kern w:val="0"/>
          <w:sz w:val="28"/>
          <w:szCs w:val="28"/>
        </w:rPr>
        <w:t xml:space="preserve">　　1．学校自评</w:t>
      </w:r>
    </w:p>
    <w:p w14:paraId="6D200F2F" w14:textId="77777777" w:rsidR="003F4408" w:rsidRPr="005478C3" w:rsidRDefault="003F4408" w:rsidP="005478C3">
      <w:pPr>
        <w:widowControl/>
        <w:spacing w:line="560" w:lineRule="exact"/>
        <w:rPr>
          <w:rFonts w:ascii="宋体" w:eastAsia="宋体" w:hAnsi="宋体" w:cs="宋体"/>
          <w:kern w:val="0"/>
          <w:sz w:val="28"/>
          <w:szCs w:val="28"/>
        </w:rPr>
      </w:pPr>
      <w:r w:rsidRPr="005478C3">
        <w:rPr>
          <w:rFonts w:ascii="宋体" w:eastAsia="宋体" w:hAnsi="宋体" w:cs="宋体" w:hint="eastAsia"/>
          <w:kern w:val="0"/>
          <w:sz w:val="28"/>
          <w:szCs w:val="28"/>
        </w:rPr>
        <w:t xml:space="preserve">　　学校根据合格评估指标体系的要求，有计划地开展自评活动，总结成绩、查找差距、分析成因、提出对策，加强教学基本条件建设、加强教学管理、建立并完善校内教学质量保障制度，促进教学质量的稳步提高。在自评的基础上形成学校自评报告。</w:t>
      </w:r>
    </w:p>
    <w:p w14:paraId="01F37F7B" w14:textId="77777777" w:rsidR="003F4408" w:rsidRPr="005478C3" w:rsidRDefault="003F4408" w:rsidP="005478C3">
      <w:pPr>
        <w:widowControl/>
        <w:spacing w:line="560" w:lineRule="exact"/>
        <w:rPr>
          <w:rFonts w:ascii="宋体" w:eastAsia="宋体" w:hAnsi="宋体" w:cs="宋体"/>
          <w:kern w:val="0"/>
          <w:sz w:val="28"/>
          <w:szCs w:val="28"/>
        </w:rPr>
      </w:pPr>
      <w:r w:rsidRPr="005478C3">
        <w:rPr>
          <w:rFonts w:ascii="宋体" w:eastAsia="宋体" w:hAnsi="宋体" w:cs="宋体" w:hint="eastAsia"/>
          <w:kern w:val="0"/>
          <w:sz w:val="28"/>
          <w:szCs w:val="28"/>
        </w:rPr>
        <w:t xml:space="preserve">　　学校自评是整个合格评估中非常重要的一个环节。其重要性主要体现在三个方面：其一，相对于其他几个环节，学校自评阶段持续的时间最长，多数为一年以上的时间，正因为时间长，所以在梳理学校办学历程，找准定位，挖掘特色、等方面做的工作较多，取得的成效也大。其二，通过自评自建，参评学校可以深入了解自身的优势和不足，总结经验，改进不足，充分发挥评估的诊断和改进功能。其三，参评学校在自评自建的基础上形成学校自评报告，为专家组进校现场考察提供基础材料，有利于增强专家组进校现场考察期间工作的针对性，提高工作的效率。</w:t>
      </w:r>
    </w:p>
    <w:p w14:paraId="756E3978" w14:textId="77777777" w:rsidR="003F4408" w:rsidRPr="005478C3" w:rsidRDefault="003F4408" w:rsidP="005478C3">
      <w:pPr>
        <w:widowControl/>
        <w:spacing w:line="560" w:lineRule="exact"/>
        <w:rPr>
          <w:rFonts w:ascii="宋体" w:eastAsia="宋体" w:hAnsi="宋体" w:cs="宋体"/>
          <w:kern w:val="0"/>
          <w:sz w:val="28"/>
          <w:szCs w:val="28"/>
        </w:rPr>
      </w:pPr>
      <w:r w:rsidRPr="005478C3">
        <w:rPr>
          <w:rFonts w:ascii="宋体" w:eastAsia="宋体" w:hAnsi="宋体" w:cs="宋体" w:hint="eastAsia"/>
          <w:b/>
          <w:bCs/>
          <w:kern w:val="0"/>
          <w:sz w:val="28"/>
          <w:szCs w:val="28"/>
        </w:rPr>
        <w:t xml:space="preserve">　　2．数据分析</w:t>
      </w:r>
    </w:p>
    <w:p w14:paraId="209F9BBF" w14:textId="77777777" w:rsidR="003F4408" w:rsidRPr="005478C3" w:rsidRDefault="003F4408" w:rsidP="005478C3">
      <w:pPr>
        <w:widowControl/>
        <w:spacing w:line="560" w:lineRule="exact"/>
        <w:rPr>
          <w:rFonts w:ascii="宋体" w:eastAsia="宋体" w:hAnsi="宋体" w:cs="宋体"/>
          <w:kern w:val="0"/>
          <w:sz w:val="28"/>
          <w:szCs w:val="28"/>
        </w:rPr>
      </w:pPr>
      <w:r w:rsidRPr="005478C3">
        <w:rPr>
          <w:rFonts w:ascii="宋体" w:eastAsia="宋体" w:hAnsi="宋体" w:cs="宋体" w:hint="eastAsia"/>
          <w:kern w:val="0"/>
          <w:sz w:val="28"/>
          <w:szCs w:val="28"/>
        </w:rPr>
        <w:t xml:space="preserve">　　教育部评估中心以学校上报教学基本状态数据库中的原始数据为素材，编制教学基本状态数据分析报告，它按照合格评估指标的顺序，将每一个二级指标所对应的数据库中数据进行归纳、汇总和计算，为进校考察提供有力支撑。</w:t>
      </w:r>
    </w:p>
    <w:p w14:paraId="2626AF34" w14:textId="77777777" w:rsidR="003F4408" w:rsidRPr="005478C3" w:rsidRDefault="003F4408" w:rsidP="005478C3">
      <w:pPr>
        <w:widowControl/>
        <w:spacing w:line="560" w:lineRule="exact"/>
        <w:rPr>
          <w:rFonts w:ascii="宋体" w:eastAsia="宋体" w:hAnsi="宋体" w:cs="宋体"/>
          <w:kern w:val="0"/>
          <w:sz w:val="28"/>
          <w:szCs w:val="28"/>
        </w:rPr>
      </w:pPr>
      <w:r w:rsidRPr="005478C3">
        <w:rPr>
          <w:rFonts w:ascii="宋体" w:eastAsia="宋体" w:hAnsi="宋体" w:cs="宋体" w:hint="eastAsia"/>
          <w:kern w:val="0"/>
          <w:sz w:val="28"/>
          <w:szCs w:val="28"/>
        </w:rPr>
        <w:t xml:space="preserve">　　专家在进校前，通过分析研究学校的教学基本状态数据分析报告和自评报告，了解学校教学工作的基本状态，找出学校在教学中存在的主要问题，确定考察重点和工作计划，进校以后再进行有针对性地考察，可减轻考察的工作强度，提高考察工作效率。</w:t>
      </w:r>
    </w:p>
    <w:p w14:paraId="351C15F0" w14:textId="77777777" w:rsidR="003F4408" w:rsidRPr="005478C3" w:rsidRDefault="003F4408" w:rsidP="005478C3">
      <w:pPr>
        <w:widowControl/>
        <w:spacing w:line="560" w:lineRule="exact"/>
        <w:rPr>
          <w:rFonts w:ascii="宋体" w:eastAsia="宋体" w:hAnsi="宋体" w:cs="宋体"/>
          <w:kern w:val="0"/>
          <w:sz w:val="28"/>
          <w:szCs w:val="28"/>
        </w:rPr>
      </w:pPr>
      <w:r w:rsidRPr="005478C3">
        <w:rPr>
          <w:rFonts w:ascii="宋体" w:eastAsia="宋体" w:hAnsi="宋体" w:cs="宋体" w:hint="eastAsia"/>
          <w:b/>
          <w:bCs/>
          <w:kern w:val="0"/>
          <w:sz w:val="28"/>
          <w:szCs w:val="28"/>
        </w:rPr>
        <w:lastRenderedPageBreak/>
        <w:t xml:space="preserve">　　3. 现场考察</w:t>
      </w:r>
    </w:p>
    <w:p w14:paraId="11826CEF" w14:textId="77777777" w:rsidR="003F4408" w:rsidRPr="005478C3" w:rsidRDefault="003F4408" w:rsidP="005478C3">
      <w:pPr>
        <w:widowControl/>
        <w:spacing w:line="560" w:lineRule="exact"/>
        <w:rPr>
          <w:rFonts w:ascii="宋体" w:eastAsia="宋体" w:hAnsi="宋体" w:cs="宋体"/>
          <w:kern w:val="0"/>
          <w:sz w:val="28"/>
          <w:szCs w:val="28"/>
        </w:rPr>
      </w:pPr>
      <w:r w:rsidRPr="005478C3">
        <w:rPr>
          <w:rFonts w:ascii="宋体" w:eastAsia="宋体" w:hAnsi="宋体" w:cs="宋体" w:hint="eastAsia"/>
          <w:kern w:val="0"/>
          <w:sz w:val="28"/>
          <w:szCs w:val="28"/>
        </w:rPr>
        <w:t xml:space="preserve">　　教育部评估中心组建专家组赴学校进行现场考察评估。专家组在审核学校自评报告和教学基本状态数据分析报告基础上，通过深入访谈、现场听课、走访、座谈等形式，获取学校教学工作的信息，进而对学校教学工作做出公正客观评价。</w:t>
      </w:r>
    </w:p>
    <w:p w14:paraId="5399D102" w14:textId="77777777" w:rsidR="003F4408" w:rsidRPr="005478C3" w:rsidRDefault="003F4408" w:rsidP="005478C3">
      <w:pPr>
        <w:widowControl/>
        <w:spacing w:line="560" w:lineRule="exact"/>
        <w:rPr>
          <w:rFonts w:ascii="宋体" w:eastAsia="宋体" w:hAnsi="宋体" w:cs="宋体"/>
          <w:kern w:val="0"/>
          <w:sz w:val="28"/>
          <w:szCs w:val="28"/>
        </w:rPr>
      </w:pPr>
      <w:r w:rsidRPr="005478C3">
        <w:rPr>
          <w:rFonts w:ascii="宋体" w:eastAsia="宋体" w:hAnsi="宋体" w:cs="宋体" w:hint="eastAsia"/>
          <w:kern w:val="0"/>
          <w:sz w:val="28"/>
          <w:szCs w:val="28"/>
        </w:rPr>
        <w:t xml:space="preserve">　　现场考察有专家集中进校考察和分散进校考察两种方式。专家集中进校考察一般为期4天。分散进校考察是指专家组成员在一学期内自主确定考察时间，分不同时间进校从事考察活动，每位专家为完成评估任务可以分1-2次（原则上不超过2次）进校，考察时间一般不超过三天。考察完</w:t>
      </w:r>
      <w:proofErr w:type="gramStart"/>
      <w:r w:rsidRPr="005478C3">
        <w:rPr>
          <w:rFonts w:ascii="宋体" w:eastAsia="宋体" w:hAnsi="宋体" w:cs="宋体" w:hint="eastAsia"/>
          <w:kern w:val="0"/>
          <w:sz w:val="28"/>
          <w:szCs w:val="28"/>
        </w:rPr>
        <w:t>后专家</w:t>
      </w:r>
      <w:proofErr w:type="gramEnd"/>
      <w:r w:rsidRPr="005478C3">
        <w:rPr>
          <w:rFonts w:ascii="宋体" w:eastAsia="宋体" w:hAnsi="宋体" w:cs="宋体" w:hint="eastAsia"/>
          <w:kern w:val="0"/>
          <w:sz w:val="28"/>
          <w:szCs w:val="28"/>
        </w:rPr>
        <w:t>将集中向学校反馈意见。</w:t>
      </w:r>
    </w:p>
    <w:p w14:paraId="4EF41ECE" w14:textId="77777777" w:rsidR="003F4408" w:rsidRPr="005478C3" w:rsidRDefault="003F4408" w:rsidP="005478C3">
      <w:pPr>
        <w:widowControl/>
        <w:spacing w:line="560" w:lineRule="exact"/>
        <w:rPr>
          <w:rFonts w:ascii="宋体" w:eastAsia="宋体" w:hAnsi="宋体" w:cs="宋体"/>
          <w:kern w:val="0"/>
          <w:sz w:val="28"/>
          <w:szCs w:val="28"/>
        </w:rPr>
      </w:pPr>
      <w:r w:rsidRPr="005478C3">
        <w:rPr>
          <w:rFonts w:ascii="宋体" w:eastAsia="宋体" w:hAnsi="宋体" w:cs="宋体" w:hint="eastAsia"/>
          <w:b/>
          <w:bCs/>
          <w:kern w:val="0"/>
          <w:sz w:val="28"/>
          <w:szCs w:val="28"/>
        </w:rPr>
        <w:t xml:space="preserve">　　4．结论审议和发布</w:t>
      </w:r>
    </w:p>
    <w:p w14:paraId="064E9FF4" w14:textId="77777777" w:rsidR="003F4408" w:rsidRPr="005478C3" w:rsidRDefault="003F4408" w:rsidP="005478C3">
      <w:pPr>
        <w:widowControl/>
        <w:spacing w:line="560" w:lineRule="exact"/>
        <w:rPr>
          <w:rFonts w:ascii="宋体" w:eastAsia="宋体" w:hAnsi="宋体" w:cs="宋体"/>
          <w:kern w:val="0"/>
          <w:sz w:val="28"/>
          <w:szCs w:val="28"/>
        </w:rPr>
      </w:pPr>
      <w:r w:rsidRPr="005478C3">
        <w:rPr>
          <w:rFonts w:ascii="宋体" w:eastAsia="宋体" w:hAnsi="宋体" w:cs="宋体" w:hint="eastAsia"/>
          <w:kern w:val="0"/>
          <w:sz w:val="28"/>
          <w:szCs w:val="28"/>
        </w:rPr>
        <w:t xml:space="preserve">　　根据</w:t>
      </w:r>
      <w:proofErr w:type="gramStart"/>
      <w:r w:rsidRPr="005478C3">
        <w:rPr>
          <w:rFonts w:ascii="宋体" w:eastAsia="宋体" w:hAnsi="宋体" w:cs="宋体" w:hint="eastAsia"/>
          <w:kern w:val="0"/>
          <w:sz w:val="28"/>
          <w:szCs w:val="28"/>
        </w:rPr>
        <w:t>教高厅</w:t>
      </w:r>
      <w:proofErr w:type="gramEnd"/>
      <w:r w:rsidRPr="005478C3">
        <w:rPr>
          <w:rFonts w:ascii="宋体" w:eastAsia="宋体" w:hAnsi="宋体" w:cs="宋体" w:hint="eastAsia"/>
          <w:kern w:val="0"/>
          <w:sz w:val="28"/>
          <w:szCs w:val="28"/>
        </w:rPr>
        <w:t>[2011]2号文，评估专家委员会审议专家组评估报告，</w:t>
      </w:r>
      <w:proofErr w:type="gramStart"/>
      <w:r w:rsidRPr="005478C3">
        <w:rPr>
          <w:rFonts w:ascii="宋体" w:eastAsia="宋体" w:hAnsi="宋体" w:cs="宋体" w:hint="eastAsia"/>
          <w:kern w:val="0"/>
          <w:sz w:val="28"/>
          <w:szCs w:val="28"/>
        </w:rPr>
        <w:t>作出</w:t>
      </w:r>
      <w:proofErr w:type="gramEnd"/>
      <w:r w:rsidRPr="005478C3">
        <w:rPr>
          <w:rFonts w:ascii="宋体" w:eastAsia="宋体" w:hAnsi="宋体" w:cs="宋体" w:hint="eastAsia"/>
          <w:kern w:val="0"/>
          <w:sz w:val="28"/>
          <w:szCs w:val="28"/>
        </w:rPr>
        <w:t>评估结论。合格评估结论分为“通过”、“暂缓通过”和“不通过”三种。教育部评估中心根据评估专家委员会审议结果，正式发布评估结论。</w:t>
      </w:r>
    </w:p>
    <w:p w14:paraId="115B0253" w14:textId="77777777" w:rsidR="003F4408" w:rsidRPr="005478C3" w:rsidRDefault="003F4408" w:rsidP="005478C3">
      <w:pPr>
        <w:widowControl/>
        <w:spacing w:line="560" w:lineRule="exact"/>
        <w:rPr>
          <w:rFonts w:ascii="宋体" w:eastAsia="宋体" w:hAnsi="宋体" w:cs="宋体"/>
          <w:kern w:val="0"/>
          <w:sz w:val="28"/>
          <w:szCs w:val="28"/>
        </w:rPr>
      </w:pPr>
      <w:r w:rsidRPr="005478C3">
        <w:rPr>
          <w:rFonts w:ascii="宋体" w:eastAsia="宋体" w:hAnsi="宋体" w:cs="宋体" w:hint="eastAsia"/>
          <w:b/>
          <w:bCs/>
          <w:kern w:val="0"/>
          <w:sz w:val="28"/>
          <w:szCs w:val="28"/>
        </w:rPr>
        <w:t xml:space="preserve">　　5．整改提高</w:t>
      </w:r>
    </w:p>
    <w:p w14:paraId="6B74E3D8" w14:textId="77777777" w:rsidR="003F4408" w:rsidRPr="005478C3" w:rsidRDefault="003F4408" w:rsidP="005478C3">
      <w:pPr>
        <w:widowControl/>
        <w:spacing w:line="560" w:lineRule="exact"/>
        <w:rPr>
          <w:rFonts w:ascii="宋体" w:eastAsia="宋体" w:hAnsi="宋体" w:cs="宋体"/>
          <w:kern w:val="0"/>
          <w:sz w:val="28"/>
          <w:szCs w:val="28"/>
        </w:rPr>
      </w:pPr>
      <w:r w:rsidRPr="005478C3">
        <w:rPr>
          <w:rFonts w:ascii="宋体" w:eastAsia="宋体" w:hAnsi="宋体" w:cs="宋体" w:hint="eastAsia"/>
          <w:kern w:val="0"/>
          <w:sz w:val="28"/>
          <w:szCs w:val="28"/>
        </w:rPr>
        <w:t xml:space="preserve">　　学校应根据专家组的考察意见制定整改方案，认真落实整改工作并接受上级主管部门的指导和检查，整改情况将作为今后审核评估的重要内容。</w:t>
      </w:r>
    </w:p>
    <w:p w14:paraId="7E55D06C" w14:textId="77777777" w:rsidR="003F4408" w:rsidRPr="005478C3" w:rsidRDefault="003F4408" w:rsidP="005478C3">
      <w:pPr>
        <w:widowControl/>
        <w:spacing w:line="560" w:lineRule="exact"/>
        <w:rPr>
          <w:rFonts w:ascii="宋体" w:eastAsia="宋体" w:hAnsi="宋体" w:cs="宋体"/>
          <w:kern w:val="0"/>
          <w:sz w:val="28"/>
          <w:szCs w:val="28"/>
        </w:rPr>
      </w:pPr>
      <w:r w:rsidRPr="005478C3">
        <w:rPr>
          <w:rFonts w:ascii="宋体" w:eastAsia="宋体" w:hAnsi="宋体" w:cs="宋体" w:hint="eastAsia"/>
          <w:b/>
          <w:bCs/>
          <w:kern w:val="0"/>
          <w:sz w:val="28"/>
          <w:szCs w:val="28"/>
        </w:rPr>
        <w:t xml:space="preserve">　　（二）合格评估工作的主要任务</w:t>
      </w:r>
    </w:p>
    <w:p w14:paraId="3D29C249" w14:textId="77777777" w:rsidR="003F4408" w:rsidRPr="005478C3" w:rsidRDefault="003F4408" w:rsidP="005478C3">
      <w:pPr>
        <w:widowControl/>
        <w:spacing w:line="560" w:lineRule="exact"/>
        <w:rPr>
          <w:rFonts w:ascii="宋体" w:eastAsia="宋体" w:hAnsi="宋体" w:cs="宋体"/>
          <w:kern w:val="0"/>
          <w:sz w:val="28"/>
          <w:szCs w:val="28"/>
        </w:rPr>
      </w:pPr>
      <w:r w:rsidRPr="005478C3">
        <w:rPr>
          <w:rFonts w:ascii="宋体" w:eastAsia="宋体" w:hAnsi="宋体" w:cs="宋体" w:hint="eastAsia"/>
          <w:b/>
          <w:bCs/>
          <w:kern w:val="0"/>
          <w:sz w:val="28"/>
          <w:szCs w:val="28"/>
        </w:rPr>
        <w:t xml:space="preserve">　　1．参评学校</w:t>
      </w:r>
    </w:p>
    <w:p w14:paraId="060F3886" w14:textId="77777777" w:rsidR="003F4408" w:rsidRPr="005478C3" w:rsidRDefault="003F4408" w:rsidP="005478C3">
      <w:pPr>
        <w:widowControl/>
        <w:spacing w:line="560" w:lineRule="exact"/>
        <w:rPr>
          <w:rFonts w:ascii="宋体" w:eastAsia="宋体" w:hAnsi="宋体" w:cs="宋体"/>
          <w:kern w:val="0"/>
          <w:sz w:val="28"/>
          <w:szCs w:val="28"/>
        </w:rPr>
      </w:pPr>
      <w:r w:rsidRPr="005478C3">
        <w:rPr>
          <w:rFonts w:ascii="宋体" w:eastAsia="宋体" w:hAnsi="宋体" w:cs="宋体" w:hint="eastAsia"/>
          <w:kern w:val="0"/>
          <w:sz w:val="28"/>
          <w:szCs w:val="28"/>
        </w:rPr>
        <w:t xml:space="preserve">　　参评学校的主要任务是从学校的自身定位、特点与办学思路出发，根据教育部合格评估方案的要求，有计划地开展自评自建活动，重在查找差距、分析成因与采取对策，加快教学基本条件与基本规范的建设，促进教学质量的稳步提高。具体内容有：</w:t>
      </w:r>
    </w:p>
    <w:p w14:paraId="10F82388" w14:textId="77777777" w:rsidR="003F4408" w:rsidRPr="005478C3" w:rsidRDefault="003F4408" w:rsidP="005478C3">
      <w:pPr>
        <w:widowControl/>
        <w:spacing w:line="560" w:lineRule="exact"/>
        <w:rPr>
          <w:rFonts w:ascii="宋体" w:eastAsia="宋体" w:hAnsi="宋体" w:cs="宋体"/>
          <w:kern w:val="0"/>
          <w:sz w:val="28"/>
          <w:szCs w:val="28"/>
        </w:rPr>
      </w:pPr>
      <w:r w:rsidRPr="005478C3">
        <w:rPr>
          <w:rFonts w:ascii="宋体" w:eastAsia="宋体" w:hAnsi="宋体" w:cs="宋体" w:hint="eastAsia"/>
          <w:kern w:val="0"/>
          <w:sz w:val="28"/>
          <w:szCs w:val="28"/>
        </w:rPr>
        <w:lastRenderedPageBreak/>
        <w:t xml:space="preserve">　　（1）认真学习合格评估工作的有关文件及方案，掌握合格评估内涵及实质，分析本科教学工作的历史和现状，制</w:t>
      </w:r>
      <w:proofErr w:type="gramStart"/>
      <w:r w:rsidRPr="005478C3">
        <w:rPr>
          <w:rFonts w:ascii="宋体" w:eastAsia="宋体" w:hAnsi="宋体" w:cs="宋体" w:hint="eastAsia"/>
          <w:kern w:val="0"/>
          <w:sz w:val="28"/>
          <w:szCs w:val="28"/>
        </w:rPr>
        <w:t>定评建</w:t>
      </w:r>
      <w:proofErr w:type="gramEnd"/>
      <w:r w:rsidRPr="005478C3">
        <w:rPr>
          <w:rFonts w:ascii="宋体" w:eastAsia="宋体" w:hAnsi="宋体" w:cs="宋体" w:hint="eastAsia"/>
          <w:kern w:val="0"/>
          <w:sz w:val="28"/>
          <w:szCs w:val="28"/>
        </w:rPr>
        <w:t>计划，落实</w:t>
      </w:r>
      <w:proofErr w:type="gramStart"/>
      <w:r w:rsidRPr="005478C3">
        <w:rPr>
          <w:rFonts w:ascii="宋体" w:eastAsia="宋体" w:hAnsi="宋体" w:cs="宋体" w:hint="eastAsia"/>
          <w:kern w:val="0"/>
          <w:sz w:val="28"/>
          <w:szCs w:val="28"/>
        </w:rPr>
        <w:t>评建任务</w:t>
      </w:r>
      <w:proofErr w:type="gramEnd"/>
      <w:r w:rsidRPr="005478C3">
        <w:rPr>
          <w:rFonts w:ascii="宋体" w:eastAsia="宋体" w:hAnsi="宋体" w:cs="宋体" w:hint="eastAsia"/>
          <w:kern w:val="0"/>
          <w:sz w:val="28"/>
          <w:szCs w:val="28"/>
        </w:rPr>
        <w:t>。</w:t>
      </w:r>
    </w:p>
    <w:p w14:paraId="1A77CA63" w14:textId="77777777" w:rsidR="003F4408" w:rsidRPr="005478C3" w:rsidRDefault="003F4408" w:rsidP="005478C3">
      <w:pPr>
        <w:widowControl/>
        <w:spacing w:line="560" w:lineRule="exact"/>
        <w:rPr>
          <w:rFonts w:ascii="宋体" w:eastAsia="宋体" w:hAnsi="宋体" w:cs="宋体"/>
          <w:kern w:val="0"/>
          <w:sz w:val="28"/>
          <w:szCs w:val="28"/>
        </w:rPr>
      </w:pPr>
      <w:r w:rsidRPr="005478C3">
        <w:rPr>
          <w:rFonts w:ascii="宋体" w:eastAsia="宋体" w:hAnsi="宋体" w:cs="宋体" w:hint="eastAsia"/>
          <w:kern w:val="0"/>
          <w:sz w:val="28"/>
          <w:szCs w:val="28"/>
        </w:rPr>
        <w:t xml:space="preserve">　　（2）根据评估要求，开展校内自评自查，并在此基础上形成学校自评报告，按规定时间报给教育部评估中心，同时完成必要支撑材料的准备工作。做好专家进校现场考察的各类案头材料的准备工作。准备好接待方案、宣传预案、财务预算，签订承诺书。</w:t>
      </w:r>
    </w:p>
    <w:p w14:paraId="009BF15D" w14:textId="77777777" w:rsidR="003F4408" w:rsidRPr="005478C3" w:rsidRDefault="003F4408" w:rsidP="005478C3">
      <w:pPr>
        <w:widowControl/>
        <w:spacing w:line="560" w:lineRule="exact"/>
        <w:rPr>
          <w:rFonts w:ascii="宋体" w:eastAsia="宋体" w:hAnsi="宋体" w:cs="宋体"/>
          <w:kern w:val="0"/>
          <w:sz w:val="28"/>
          <w:szCs w:val="28"/>
        </w:rPr>
      </w:pPr>
      <w:r w:rsidRPr="005478C3">
        <w:rPr>
          <w:rFonts w:ascii="宋体" w:eastAsia="宋体" w:hAnsi="宋体" w:cs="宋体" w:hint="eastAsia"/>
          <w:kern w:val="0"/>
          <w:sz w:val="28"/>
          <w:szCs w:val="28"/>
        </w:rPr>
        <w:t xml:space="preserve">　　（3）协助并配合专家组完成进校现场考察的访谈、听课、查阅材料、考察、座谈等工作。</w:t>
      </w:r>
    </w:p>
    <w:p w14:paraId="79873581" w14:textId="77777777" w:rsidR="003F4408" w:rsidRPr="005478C3" w:rsidRDefault="003F4408" w:rsidP="005478C3">
      <w:pPr>
        <w:widowControl/>
        <w:spacing w:line="560" w:lineRule="exact"/>
        <w:rPr>
          <w:rFonts w:ascii="宋体" w:eastAsia="宋体" w:hAnsi="宋体" w:cs="宋体"/>
          <w:kern w:val="0"/>
          <w:sz w:val="28"/>
          <w:szCs w:val="28"/>
        </w:rPr>
      </w:pPr>
      <w:r w:rsidRPr="005478C3">
        <w:rPr>
          <w:rFonts w:ascii="宋体" w:eastAsia="宋体" w:hAnsi="宋体" w:cs="宋体" w:hint="eastAsia"/>
          <w:kern w:val="0"/>
          <w:sz w:val="28"/>
          <w:szCs w:val="28"/>
        </w:rPr>
        <w:t xml:space="preserve">　　（4）根据专家组提出的意见和建议制定《整改计划》，并作为学校建设工作的重要内容，采取有效措施抓紧做好，加以改进与提高，促进学校教学质量持续提高。</w:t>
      </w:r>
    </w:p>
    <w:p w14:paraId="531C82F6" w14:textId="77777777" w:rsidR="003F4408" w:rsidRPr="005478C3" w:rsidRDefault="003F4408" w:rsidP="005478C3">
      <w:pPr>
        <w:widowControl/>
        <w:spacing w:line="560" w:lineRule="exact"/>
        <w:rPr>
          <w:rFonts w:ascii="宋体" w:eastAsia="宋体" w:hAnsi="宋体" w:cs="宋体"/>
          <w:kern w:val="0"/>
          <w:sz w:val="28"/>
          <w:szCs w:val="28"/>
        </w:rPr>
      </w:pPr>
      <w:r w:rsidRPr="005478C3">
        <w:rPr>
          <w:rFonts w:ascii="宋体" w:eastAsia="宋体" w:hAnsi="宋体" w:cs="宋体" w:hint="eastAsia"/>
          <w:b/>
          <w:bCs/>
          <w:kern w:val="0"/>
          <w:sz w:val="28"/>
          <w:szCs w:val="28"/>
        </w:rPr>
        <w:t xml:space="preserve">　　2．专家组</w:t>
      </w:r>
    </w:p>
    <w:p w14:paraId="07D8E85E" w14:textId="77777777" w:rsidR="003F4408" w:rsidRPr="005478C3" w:rsidRDefault="003F4408" w:rsidP="005478C3">
      <w:pPr>
        <w:widowControl/>
        <w:spacing w:line="560" w:lineRule="exact"/>
        <w:rPr>
          <w:rFonts w:ascii="宋体" w:eastAsia="宋体" w:hAnsi="宋体" w:cs="宋体"/>
          <w:kern w:val="0"/>
          <w:sz w:val="28"/>
          <w:szCs w:val="28"/>
        </w:rPr>
      </w:pPr>
      <w:r w:rsidRPr="005478C3">
        <w:rPr>
          <w:rFonts w:ascii="宋体" w:eastAsia="宋体" w:hAnsi="宋体" w:cs="宋体" w:hint="eastAsia"/>
          <w:kern w:val="0"/>
          <w:sz w:val="28"/>
          <w:szCs w:val="28"/>
        </w:rPr>
        <w:t xml:space="preserve">　　合格评估专家组的主要任务是按照教育部合格评估方案，通过审读学校自评报告、教学基本状态数据分析报告以及实地走访、听课、深度访谈、查阅教学资料等形式，考察参评学校的本科教学工作，帮助学校查找教学工作中存在的问题，提出进一步改进教学工作、规范教学管理、提高教育教学质量的意见和建议，并向教育部提交对学校的考察评估意见和评估结论建议。具体包括：</w:t>
      </w:r>
    </w:p>
    <w:p w14:paraId="27571F30" w14:textId="77777777" w:rsidR="003F4408" w:rsidRPr="005478C3" w:rsidRDefault="003F4408" w:rsidP="005478C3">
      <w:pPr>
        <w:widowControl/>
        <w:spacing w:line="560" w:lineRule="exact"/>
        <w:rPr>
          <w:rFonts w:ascii="宋体" w:eastAsia="宋体" w:hAnsi="宋体" w:cs="宋体"/>
          <w:kern w:val="0"/>
          <w:sz w:val="28"/>
          <w:szCs w:val="28"/>
        </w:rPr>
      </w:pPr>
      <w:r w:rsidRPr="005478C3">
        <w:rPr>
          <w:rFonts w:ascii="宋体" w:eastAsia="宋体" w:hAnsi="宋体" w:cs="宋体" w:hint="eastAsia"/>
          <w:kern w:val="0"/>
          <w:sz w:val="28"/>
          <w:szCs w:val="28"/>
        </w:rPr>
        <w:t xml:space="preserve">　　（1）进校前，审阅材料。专家组在进校现场考察前必须认真了解和掌握合格评估方案中指标内涵标准及评估程序，认真阅读自评报告、教学状态数据库以及学校网页，了解学校基本情况，完成《参评学校自评报告和状态数据审读表》（以下简称审读意见表），制定《专家组进校考察初步计划表》。</w:t>
      </w:r>
    </w:p>
    <w:p w14:paraId="54544163" w14:textId="77777777" w:rsidR="003F4408" w:rsidRPr="005478C3" w:rsidRDefault="003F4408" w:rsidP="005478C3">
      <w:pPr>
        <w:widowControl/>
        <w:spacing w:line="560" w:lineRule="exact"/>
        <w:rPr>
          <w:rFonts w:ascii="宋体" w:eastAsia="宋体" w:hAnsi="宋体" w:cs="宋体"/>
          <w:kern w:val="0"/>
          <w:sz w:val="28"/>
          <w:szCs w:val="28"/>
        </w:rPr>
      </w:pPr>
      <w:r w:rsidRPr="005478C3">
        <w:rPr>
          <w:rFonts w:ascii="宋体" w:eastAsia="宋体" w:hAnsi="宋体" w:cs="宋体" w:hint="eastAsia"/>
          <w:kern w:val="0"/>
          <w:sz w:val="28"/>
          <w:szCs w:val="28"/>
        </w:rPr>
        <w:lastRenderedPageBreak/>
        <w:t xml:space="preserve">　　（2）进校中，全面考察。专家组要对参评学校的教学工作进行全面的实地考察，既要了解学校的办学理念、办学思路和办学定位的情况，又要对学校教学工作的主要方面进行分析和诊断，帮助学校找出改进和提高的方面。主要采取的方式有：一是深度访谈。在阅读材料之后形成的问题，选择有针对性的个体进行深度访谈；二是听课看课。不仅听课堂教学课，还包括实验课、实训课及实习课；三是考察。考察学校实验室、校内实习、实训基地的设置与该校人才培养计划、培养方案及课程体系的结合情况，注重考查实践教学的效果；四是审阅。调阅参评学校的学籍档案、学生试卷、毕业论文（设计）和学校提供的评估支撑材料；五是诊断。归纳学校的成绩、优势，提出学校的问题和不足；六是交流。与学校领导、教师、学生、教学管理人员进行交流。</w:t>
      </w:r>
    </w:p>
    <w:p w14:paraId="3F5D61B6" w14:textId="77777777" w:rsidR="003F4408" w:rsidRPr="005478C3" w:rsidRDefault="003F4408" w:rsidP="005478C3">
      <w:pPr>
        <w:widowControl/>
        <w:spacing w:line="560" w:lineRule="exact"/>
        <w:rPr>
          <w:rFonts w:ascii="宋体" w:eastAsia="宋体" w:hAnsi="宋体" w:cs="宋体"/>
          <w:kern w:val="0"/>
          <w:sz w:val="28"/>
          <w:szCs w:val="28"/>
        </w:rPr>
      </w:pPr>
      <w:r w:rsidRPr="005478C3">
        <w:rPr>
          <w:rFonts w:ascii="宋体" w:eastAsia="宋体" w:hAnsi="宋体" w:cs="宋体" w:hint="eastAsia"/>
          <w:kern w:val="0"/>
          <w:sz w:val="28"/>
          <w:szCs w:val="28"/>
        </w:rPr>
        <w:t xml:space="preserve">　　（3）离校后，形成考察报告。专家组中每个专家根据全面地了解到的学校教学工作情况，及对信息、材料进行科学整理，在客观判断分析的基础上，提出《普通高校教学工作合格评估专家个人考察报告》。专家组长在汇总专家《个人考察报告》后形成《专家组评估报告》，并给出结论建议。</w:t>
      </w:r>
    </w:p>
    <w:p w14:paraId="7C7A486C" w14:textId="77777777" w:rsidR="003F4408" w:rsidRPr="005478C3" w:rsidRDefault="003F4408" w:rsidP="005478C3">
      <w:pPr>
        <w:widowControl/>
        <w:spacing w:line="560" w:lineRule="exact"/>
        <w:rPr>
          <w:rFonts w:ascii="宋体" w:eastAsia="宋体" w:hAnsi="宋体" w:cs="宋体"/>
          <w:kern w:val="0"/>
          <w:sz w:val="28"/>
          <w:szCs w:val="28"/>
        </w:rPr>
      </w:pPr>
      <w:r w:rsidRPr="005478C3">
        <w:rPr>
          <w:rFonts w:ascii="宋体" w:eastAsia="宋体" w:hAnsi="宋体" w:cs="宋体" w:hint="eastAsia"/>
          <w:b/>
          <w:bCs/>
          <w:kern w:val="0"/>
          <w:sz w:val="28"/>
          <w:szCs w:val="28"/>
        </w:rPr>
        <w:t xml:space="preserve">　　</w:t>
      </w:r>
      <w:bookmarkStart w:id="4" w:name="_Toc382472404"/>
      <w:bookmarkStart w:id="5" w:name="_Toc304357058"/>
      <w:bookmarkEnd w:id="4"/>
      <w:r w:rsidRPr="005478C3">
        <w:rPr>
          <w:rFonts w:ascii="宋体" w:eastAsia="宋体" w:hAnsi="宋体" w:cs="宋体" w:hint="eastAsia"/>
          <w:b/>
          <w:bCs/>
          <w:kern w:val="0"/>
          <w:sz w:val="28"/>
          <w:szCs w:val="28"/>
        </w:rPr>
        <w:t>三、评估结论的使用</w:t>
      </w:r>
      <w:bookmarkEnd w:id="5"/>
    </w:p>
    <w:p w14:paraId="7A39581C" w14:textId="77777777" w:rsidR="003F4408" w:rsidRPr="005478C3" w:rsidRDefault="003F4408" w:rsidP="005478C3">
      <w:pPr>
        <w:widowControl/>
        <w:spacing w:line="560" w:lineRule="exact"/>
        <w:rPr>
          <w:rFonts w:ascii="宋体" w:eastAsia="宋体" w:hAnsi="宋体" w:cs="宋体"/>
          <w:kern w:val="0"/>
          <w:sz w:val="28"/>
          <w:szCs w:val="28"/>
        </w:rPr>
      </w:pPr>
      <w:r w:rsidRPr="005478C3">
        <w:rPr>
          <w:rFonts w:ascii="宋体" w:eastAsia="宋体" w:hAnsi="宋体" w:cs="宋体" w:hint="eastAsia"/>
          <w:kern w:val="0"/>
          <w:sz w:val="28"/>
          <w:szCs w:val="28"/>
        </w:rPr>
        <w:t xml:space="preserve">　　根据合格评估方案，评估结论分为通过、暂缓通过和不通过三种。</w:t>
      </w:r>
    </w:p>
    <w:p w14:paraId="04F61433" w14:textId="77777777" w:rsidR="003F4408" w:rsidRPr="005478C3" w:rsidRDefault="003F4408" w:rsidP="005478C3">
      <w:pPr>
        <w:widowControl/>
        <w:spacing w:line="560" w:lineRule="exact"/>
        <w:rPr>
          <w:rFonts w:ascii="宋体" w:eastAsia="宋体" w:hAnsi="宋体" w:cs="宋体"/>
          <w:kern w:val="0"/>
          <w:sz w:val="28"/>
          <w:szCs w:val="28"/>
        </w:rPr>
      </w:pPr>
      <w:r w:rsidRPr="005478C3">
        <w:rPr>
          <w:rFonts w:ascii="宋体" w:eastAsia="宋体" w:hAnsi="宋体" w:cs="宋体" w:hint="eastAsia"/>
          <w:kern w:val="0"/>
          <w:sz w:val="28"/>
          <w:szCs w:val="28"/>
        </w:rPr>
        <w:t xml:space="preserve">　　“通过”的学校，进入下一轮普通高等学校的审核评估。学校的整改情况将作为审核评估的重要内容。</w:t>
      </w:r>
    </w:p>
    <w:p w14:paraId="6F719CE6" w14:textId="77777777" w:rsidR="003F4408" w:rsidRPr="005478C3" w:rsidRDefault="003F4408" w:rsidP="005478C3">
      <w:pPr>
        <w:widowControl/>
        <w:spacing w:line="560" w:lineRule="exact"/>
        <w:rPr>
          <w:rFonts w:ascii="宋体" w:eastAsia="宋体" w:hAnsi="宋体" w:cs="宋体"/>
          <w:kern w:val="0"/>
          <w:sz w:val="28"/>
          <w:szCs w:val="28"/>
        </w:rPr>
      </w:pPr>
      <w:r w:rsidRPr="005478C3">
        <w:rPr>
          <w:rFonts w:ascii="宋体" w:eastAsia="宋体" w:hAnsi="宋体" w:cs="宋体" w:hint="eastAsia"/>
          <w:kern w:val="0"/>
          <w:sz w:val="28"/>
          <w:szCs w:val="28"/>
        </w:rPr>
        <w:t xml:space="preserve">　　“暂缓通过”的学校整改期为两年，“不通过”的学校整改期为三年。在整改期间，对结论为“暂缓通过”和“不通过”的学校，将采取限制或减少招生数量、暂停备案新设本科专业等限制措施。整改期满后由学校提出重新接受评估的申请。重新评估获得通过的学校，可进入下</w:t>
      </w:r>
      <w:r w:rsidRPr="005478C3">
        <w:rPr>
          <w:rFonts w:ascii="宋体" w:eastAsia="宋体" w:hAnsi="宋体" w:cs="宋体" w:hint="eastAsia"/>
          <w:kern w:val="0"/>
          <w:sz w:val="28"/>
          <w:szCs w:val="28"/>
        </w:rPr>
        <w:lastRenderedPageBreak/>
        <w:t>一轮普通高等学校的审核评估，仍未通过的学校，将认定为教育教学质量低下，依据有关法律给予相应处罚。</w:t>
      </w:r>
    </w:p>
    <w:p w14:paraId="749D227B" w14:textId="77777777" w:rsidR="003F4408" w:rsidRPr="005478C3" w:rsidRDefault="003F4408" w:rsidP="005478C3">
      <w:pPr>
        <w:widowControl/>
        <w:spacing w:line="560" w:lineRule="exact"/>
        <w:rPr>
          <w:rFonts w:ascii="宋体" w:eastAsia="宋体" w:hAnsi="宋体" w:cs="宋体"/>
          <w:kern w:val="0"/>
          <w:sz w:val="28"/>
          <w:szCs w:val="28"/>
        </w:rPr>
      </w:pPr>
      <w:r w:rsidRPr="005478C3">
        <w:rPr>
          <w:rFonts w:ascii="宋体" w:eastAsia="宋体" w:hAnsi="宋体" w:cs="宋体" w:hint="eastAsia"/>
          <w:b/>
          <w:bCs/>
          <w:kern w:val="0"/>
          <w:sz w:val="28"/>
          <w:szCs w:val="28"/>
        </w:rPr>
        <w:t xml:space="preserve">　　</w:t>
      </w:r>
      <w:bookmarkStart w:id="6" w:name="_Toc382472405"/>
      <w:bookmarkStart w:id="7" w:name="_Toc304357059"/>
      <w:bookmarkEnd w:id="6"/>
      <w:r w:rsidRPr="005478C3">
        <w:rPr>
          <w:rFonts w:ascii="宋体" w:eastAsia="宋体" w:hAnsi="宋体" w:cs="宋体" w:hint="eastAsia"/>
          <w:b/>
          <w:bCs/>
          <w:kern w:val="0"/>
          <w:sz w:val="28"/>
          <w:szCs w:val="28"/>
        </w:rPr>
        <w:t>四、评估监督与申诉</w:t>
      </w:r>
      <w:bookmarkEnd w:id="7"/>
    </w:p>
    <w:p w14:paraId="4B40BD7F" w14:textId="77777777" w:rsidR="003F4408" w:rsidRPr="005478C3" w:rsidRDefault="003F4408" w:rsidP="005478C3">
      <w:pPr>
        <w:widowControl/>
        <w:spacing w:line="560" w:lineRule="exact"/>
        <w:rPr>
          <w:rFonts w:ascii="宋体" w:eastAsia="宋体" w:hAnsi="宋体" w:cs="宋体"/>
          <w:kern w:val="0"/>
          <w:sz w:val="28"/>
          <w:szCs w:val="28"/>
        </w:rPr>
      </w:pPr>
      <w:r w:rsidRPr="005478C3">
        <w:rPr>
          <w:rFonts w:ascii="宋体" w:eastAsia="宋体" w:hAnsi="宋体" w:cs="宋体" w:hint="eastAsia"/>
          <w:b/>
          <w:bCs/>
          <w:kern w:val="0"/>
          <w:sz w:val="28"/>
          <w:szCs w:val="28"/>
        </w:rPr>
        <w:t xml:space="preserve">　　（一）评估信息公开</w:t>
      </w:r>
    </w:p>
    <w:p w14:paraId="0DB291DF" w14:textId="77777777" w:rsidR="003F4408" w:rsidRPr="005478C3" w:rsidRDefault="003F4408" w:rsidP="005478C3">
      <w:pPr>
        <w:widowControl/>
        <w:spacing w:line="560" w:lineRule="exact"/>
        <w:rPr>
          <w:rFonts w:ascii="宋体" w:eastAsia="宋体" w:hAnsi="宋体" w:cs="宋体"/>
          <w:kern w:val="0"/>
          <w:sz w:val="28"/>
          <w:szCs w:val="28"/>
        </w:rPr>
      </w:pPr>
      <w:r w:rsidRPr="005478C3">
        <w:rPr>
          <w:rFonts w:ascii="宋体" w:eastAsia="宋体" w:hAnsi="宋体" w:cs="宋体" w:hint="eastAsia"/>
          <w:kern w:val="0"/>
          <w:sz w:val="28"/>
          <w:szCs w:val="28"/>
        </w:rPr>
        <w:t xml:space="preserve">　　合格评估相关的政策文件与实施办法、评估标准、评估程序和活动、评估专家名单、学校自评报告、教学基本状态有关数据、专家组评估报告以及评估结论等，均在适当范围内予以公开。</w:t>
      </w:r>
    </w:p>
    <w:p w14:paraId="1692DE99" w14:textId="77777777" w:rsidR="003F4408" w:rsidRPr="005478C3" w:rsidRDefault="003F4408" w:rsidP="005478C3">
      <w:pPr>
        <w:widowControl/>
        <w:spacing w:line="560" w:lineRule="exact"/>
        <w:rPr>
          <w:rFonts w:ascii="宋体" w:eastAsia="宋体" w:hAnsi="宋体" w:cs="宋体"/>
          <w:kern w:val="0"/>
          <w:sz w:val="28"/>
          <w:szCs w:val="28"/>
        </w:rPr>
      </w:pPr>
      <w:r w:rsidRPr="005478C3">
        <w:rPr>
          <w:rFonts w:ascii="宋体" w:eastAsia="宋体" w:hAnsi="宋体" w:cs="宋体" w:hint="eastAsia"/>
          <w:kern w:val="0"/>
          <w:sz w:val="28"/>
          <w:szCs w:val="28"/>
        </w:rPr>
        <w:t xml:space="preserve">　　建立社会各界广泛参与和监督评估的工作机制，聘请行业、企业的专家参与评估工作。</w:t>
      </w:r>
    </w:p>
    <w:p w14:paraId="1B724B1B" w14:textId="77777777" w:rsidR="003F4408" w:rsidRPr="005478C3" w:rsidRDefault="003F4408" w:rsidP="005478C3">
      <w:pPr>
        <w:widowControl/>
        <w:spacing w:line="560" w:lineRule="exact"/>
        <w:rPr>
          <w:rFonts w:ascii="宋体" w:eastAsia="宋体" w:hAnsi="宋体" w:cs="宋体"/>
          <w:kern w:val="0"/>
          <w:sz w:val="28"/>
          <w:szCs w:val="28"/>
        </w:rPr>
      </w:pPr>
      <w:r w:rsidRPr="005478C3">
        <w:rPr>
          <w:rFonts w:ascii="宋体" w:eastAsia="宋体" w:hAnsi="宋体" w:cs="宋体" w:hint="eastAsia"/>
          <w:b/>
          <w:bCs/>
          <w:kern w:val="0"/>
          <w:sz w:val="28"/>
          <w:szCs w:val="28"/>
        </w:rPr>
        <w:t xml:space="preserve">　　（二）评估纪律监督</w:t>
      </w:r>
    </w:p>
    <w:p w14:paraId="0AB81524" w14:textId="77777777" w:rsidR="003F4408" w:rsidRPr="005478C3" w:rsidRDefault="003F4408" w:rsidP="005478C3">
      <w:pPr>
        <w:widowControl/>
        <w:spacing w:line="560" w:lineRule="exact"/>
        <w:rPr>
          <w:rFonts w:ascii="宋体" w:eastAsia="宋体" w:hAnsi="宋体" w:cs="宋体"/>
          <w:kern w:val="0"/>
          <w:sz w:val="28"/>
          <w:szCs w:val="28"/>
        </w:rPr>
      </w:pPr>
      <w:r w:rsidRPr="005478C3">
        <w:rPr>
          <w:rFonts w:ascii="宋体" w:eastAsia="宋体" w:hAnsi="宋体" w:cs="宋体" w:hint="eastAsia"/>
          <w:kern w:val="0"/>
          <w:sz w:val="28"/>
          <w:szCs w:val="28"/>
        </w:rPr>
        <w:t xml:space="preserve">　　合格评估工作广泛接受教师、学生和社会各界的监督。评估专家委员会受教育部委托，监督检查参评学校和评估专家以及评估组织机构工作的规范性、公正性，检查评估有关规定的执行情况。</w:t>
      </w:r>
    </w:p>
    <w:p w14:paraId="530FC0BF" w14:textId="77777777" w:rsidR="003F4408" w:rsidRPr="005478C3" w:rsidRDefault="003F4408" w:rsidP="005478C3">
      <w:pPr>
        <w:widowControl/>
        <w:spacing w:line="560" w:lineRule="exact"/>
        <w:rPr>
          <w:rFonts w:ascii="宋体" w:eastAsia="宋体" w:hAnsi="宋体" w:cs="宋体"/>
          <w:kern w:val="0"/>
          <w:sz w:val="28"/>
          <w:szCs w:val="28"/>
        </w:rPr>
      </w:pPr>
      <w:r w:rsidRPr="005478C3">
        <w:rPr>
          <w:rFonts w:ascii="宋体" w:eastAsia="宋体" w:hAnsi="宋体" w:cs="宋体" w:hint="eastAsia"/>
          <w:kern w:val="0"/>
          <w:sz w:val="28"/>
          <w:szCs w:val="28"/>
        </w:rPr>
        <w:t xml:space="preserve">　　教育部设立举报电话和信箱，接受来自社会各方面的监督。对评估过程中发现的问题责令及时纠正，对违反相关规定的人员与行为进行深入调查，并视情节轻重对责任人进行追究，</w:t>
      </w:r>
      <w:proofErr w:type="gramStart"/>
      <w:r w:rsidRPr="005478C3">
        <w:rPr>
          <w:rFonts w:ascii="宋体" w:eastAsia="宋体" w:hAnsi="宋体" w:cs="宋体" w:hint="eastAsia"/>
          <w:kern w:val="0"/>
          <w:sz w:val="28"/>
          <w:szCs w:val="28"/>
        </w:rPr>
        <w:t>作出</w:t>
      </w:r>
      <w:proofErr w:type="gramEnd"/>
      <w:r w:rsidRPr="005478C3">
        <w:rPr>
          <w:rFonts w:ascii="宋体" w:eastAsia="宋体" w:hAnsi="宋体" w:cs="宋体" w:hint="eastAsia"/>
          <w:kern w:val="0"/>
          <w:sz w:val="28"/>
          <w:szCs w:val="28"/>
        </w:rPr>
        <w:t>处理。</w:t>
      </w:r>
    </w:p>
    <w:p w14:paraId="1E6241D8" w14:textId="77777777" w:rsidR="003F4408" w:rsidRPr="005478C3" w:rsidRDefault="003F4408" w:rsidP="005478C3">
      <w:pPr>
        <w:widowControl/>
        <w:spacing w:line="560" w:lineRule="exact"/>
        <w:rPr>
          <w:rFonts w:ascii="宋体" w:eastAsia="宋体" w:hAnsi="宋体" w:cs="宋体"/>
          <w:kern w:val="0"/>
          <w:sz w:val="28"/>
          <w:szCs w:val="28"/>
        </w:rPr>
      </w:pPr>
      <w:r w:rsidRPr="005478C3">
        <w:rPr>
          <w:rFonts w:ascii="宋体" w:eastAsia="宋体" w:hAnsi="宋体" w:cs="宋体" w:hint="eastAsia"/>
          <w:b/>
          <w:bCs/>
          <w:kern w:val="0"/>
          <w:sz w:val="28"/>
          <w:szCs w:val="28"/>
        </w:rPr>
        <w:t xml:space="preserve">　　（三）评估申诉与仲裁</w:t>
      </w:r>
    </w:p>
    <w:p w14:paraId="3A84C8DF" w14:textId="77777777" w:rsidR="003F4408" w:rsidRPr="005478C3" w:rsidRDefault="003F4408" w:rsidP="005478C3">
      <w:pPr>
        <w:widowControl/>
        <w:spacing w:line="560" w:lineRule="exact"/>
        <w:rPr>
          <w:rFonts w:ascii="宋体" w:eastAsia="宋体" w:hAnsi="宋体" w:cs="宋体"/>
          <w:kern w:val="0"/>
          <w:sz w:val="28"/>
          <w:szCs w:val="28"/>
        </w:rPr>
      </w:pPr>
      <w:r w:rsidRPr="005478C3">
        <w:rPr>
          <w:rFonts w:ascii="宋体" w:eastAsia="宋体" w:hAnsi="宋体" w:cs="宋体" w:hint="eastAsia"/>
          <w:kern w:val="0"/>
          <w:sz w:val="28"/>
          <w:szCs w:val="28"/>
        </w:rPr>
        <w:t xml:space="preserve">　　参评学校如对评估结论有异议，可向评估专家委员会提出申诉，由评估专家委员会仲裁。</w:t>
      </w:r>
    </w:p>
    <w:p w14:paraId="6C6D93C3" w14:textId="77777777" w:rsidR="00656A05" w:rsidRPr="005478C3" w:rsidRDefault="001B14EA" w:rsidP="005478C3">
      <w:pPr>
        <w:spacing w:line="560" w:lineRule="exact"/>
        <w:rPr>
          <w:rFonts w:ascii="宋体" w:eastAsia="宋体" w:hAnsi="宋体"/>
          <w:sz w:val="28"/>
          <w:szCs w:val="28"/>
        </w:rPr>
      </w:pPr>
    </w:p>
    <w:sectPr w:rsidR="00656A05" w:rsidRPr="005478C3" w:rsidSect="005478C3">
      <w:pgSz w:w="11906" w:h="16838"/>
      <w:pgMar w:top="1418" w:right="1644" w:bottom="1418" w:left="164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8455A" w14:textId="77777777" w:rsidR="001B14EA" w:rsidRDefault="001B14EA" w:rsidP="00A52DDC">
      <w:r>
        <w:separator/>
      </w:r>
    </w:p>
  </w:endnote>
  <w:endnote w:type="continuationSeparator" w:id="0">
    <w:p w14:paraId="48A91023" w14:textId="77777777" w:rsidR="001B14EA" w:rsidRDefault="001B14EA" w:rsidP="00A5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B6254" w14:textId="77777777" w:rsidR="001B14EA" w:rsidRDefault="001B14EA" w:rsidP="00A52DDC">
      <w:r>
        <w:separator/>
      </w:r>
    </w:p>
  </w:footnote>
  <w:footnote w:type="continuationSeparator" w:id="0">
    <w:p w14:paraId="5A3B11C3" w14:textId="77777777" w:rsidR="001B14EA" w:rsidRDefault="001B14EA" w:rsidP="00A52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408"/>
    <w:rsid w:val="000B45AD"/>
    <w:rsid w:val="001B14EA"/>
    <w:rsid w:val="003F4408"/>
    <w:rsid w:val="005478C3"/>
    <w:rsid w:val="00A15170"/>
    <w:rsid w:val="00A52DDC"/>
    <w:rsid w:val="00D62C5E"/>
    <w:rsid w:val="00F91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B76AE"/>
  <w15:chartTrackingRefBased/>
  <w15:docId w15:val="{DD044F1B-1995-4EF5-9DE4-5430D42C6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2DD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52DDC"/>
    <w:rPr>
      <w:sz w:val="18"/>
      <w:szCs w:val="18"/>
    </w:rPr>
  </w:style>
  <w:style w:type="paragraph" w:styleId="a5">
    <w:name w:val="footer"/>
    <w:basedOn w:val="a"/>
    <w:link w:val="a6"/>
    <w:uiPriority w:val="99"/>
    <w:unhideWhenUsed/>
    <w:rsid w:val="00A52DDC"/>
    <w:pPr>
      <w:tabs>
        <w:tab w:val="center" w:pos="4153"/>
        <w:tab w:val="right" w:pos="8306"/>
      </w:tabs>
      <w:snapToGrid w:val="0"/>
      <w:jc w:val="left"/>
    </w:pPr>
    <w:rPr>
      <w:sz w:val="18"/>
      <w:szCs w:val="18"/>
    </w:rPr>
  </w:style>
  <w:style w:type="character" w:customStyle="1" w:styleId="a6">
    <w:name w:val="页脚 字符"/>
    <w:basedOn w:val="a0"/>
    <w:link w:val="a5"/>
    <w:uiPriority w:val="99"/>
    <w:rsid w:val="00A52D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525370">
      <w:bodyDiv w:val="1"/>
      <w:marLeft w:val="0"/>
      <w:marRight w:val="0"/>
      <w:marTop w:val="0"/>
      <w:marBottom w:val="0"/>
      <w:divBdr>
        <w:top w:val="none" w:sz="0" w:space="0" w:color="auto"/>
        <w:left w:val="none" w:sz="0" w:space="0" w:color="auto"/>
        <w:bottom w:val="none" w:sz="0" w:space="0" w:color="auto"/>
        <w:right w:val="none" w:sz="0" w:space="0" w:color="auto"/>
      </w:divBdr>
      <w:divsChild>
        <w:div w:id="152682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534</Words>
  <Characters>3046</Characters>
  <Application>Microsoft Office Word</Application>
  <DocSecurity>0</DocSecurity>
  <Lines>25</Lines>
  <Paragraphs>7</Paragraphs>
  <ScaleCrop>false</ScaleCrop>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xycr87@outlook.com</dc:creator>
  <cp:keywords/>
  <dc:description/>
  <cp:lastModifiedBy>xycr87@outlook.com</cp:lastModifiedBy>
  <cp:revision>5</cp:revision>
  <dcterms:created xsi:type="dcterms:W3CDTF">2021-04-08T12:42:00Z</dcterms:created>
  <dcterms:modified xsi:type="dcterms:W3CDTF">2021-04-17T13:05:00Z</dcterms:modified>
</cp:coreProperties>
</file>